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  <w:proofErr w:type="spellStart"/>
      <w:r w:rsidRPr="00682731">
        <w:rPr>
          <w:rFonts w:cs="Arial"/>
          <w:b/>
          <w:szCs w:val="20"/>
          <w:lang w:val="fr-FR"/>
        </w:rPr>
        <w:t>Crankworx</w:t>
      </w:r>
      <w:proofErr w:type="spellEnd"/>
      <w:r w:rsidRPr="00682731">
        <w:rPr>
          <w:rFonts w:cs="Arial"/>
          <w:b/>
          <w:szCs w:val="20"/>
          <w:lang w:val="fr-FR"/>
        </w:rPr>
        <w:t>, championnats du monde de cyclisme sur route, championnats du monde d</w:t>
      </w:r>
      <w:r w:rsidRPr="00682731">
        <w:rPr>
          <w:rFonts w:cs="Arial" w:hint="cs"/>
          <w:b/>
          <w:szCs w:val="20"/>
          <w:lang w:val="fr-FR"/>
        </w:rPr>
        <w:t>’</w:t>
      </w:r>
      <w:r w:rsidRPr="00682731">
        <w:rPr>
          <w:rFonts w:cs="Arial"/>
          <w:b/>
          <w:szCs w:val="20"/>
          <w:lang w:val="fr-FR"/>
        </w:rPr>
        <w:t>escalade : l</w:t>
      </w:r>
      <w:r w:rsidRPr="00682731">
        <w:rPr>
          <w:rFonts w:cs="Arial" w:hint="cs"/>
          <w:b/>
          <w:szCs w:val="20"/>
          <w:lang w:val="fr-FR"/>
        </w:rPr>
        <w:t>’</w:t>
      </w:r>
      <w:r w:rsidRPr="00682731">
        <w:rPr>
          <w:rFonts w:cs="Arial"/>
          <w:b/>
          <w:szCs w:val="20"/>
          <w:lang w:val="fr-FR"/>
        </w:rPr>
        <w:t>élite mondiale se donne rendez-vous à Innsbruck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r w:rsidRPr="00682731">
        <w:rPr>
          <w:rFonts w:cs="Arial"/>
          <w:szCs w:val="20"/>
          <w:lang w:val="fr-FR"/>
        </w:rPr>
        <w:t>Innsbruck réaffirme sa position privilégiée de ville hôte pour une variété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événements sportifs. Les compétitions se succéderont à un rythme soutenu au cours des mois et années à venir. En 2017, après les championnats du monde de luge fin janvier, Innsbruck accueillera </w:t>
      </w:r>
      <w:proofErr w:type="spellStart"/>
      <w:r w:rsidRPr="00682731">
        <w:rPr>
          <w:rFonts w:cs="Arial"/>
          <w:szCs w:val="20"/>
          <w:lang w:val="fr-FR"/>
        </w:rPr>
        <w:t>Crankworx</w:t>
      </w:r>
      <w:proofErr w:type="spellEnd"/>
      <w:r w:rsidRPr="00682731">
        <w:rPr>
          <w:rFonts w:cs="Arial"/>
          <w:szCs w:val="20"/>
          <w:lang w:val="fr-FR"/>
        </w:rPr>
        <w:t>, le plus grand festival de VTT de descente au monde. Les championnats du monde de cyclisme sur route et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escalade prendront la relève en 2018.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  <w:proofErr w:type="spellStart"/>
      <w:r w:rsidRPr="00682731">
        <w:rPr>
          <w:rFonts w:cs="Arial"/>
          <w:b/>
          <w:szCs w:val="20"/>
          <w:lang w:val="fr-FR"/>
        </w:rPr>
        <w:t>Crankworx</w:t>
      </w:r>
      <w:proofErr w:type="spellEnd"/>
      <w:r w:rsidRPr="00682731">
        <w:rPr>
          <w:rFonts w:cs="Arial"/>
          <w:b/>
          <w:szCs w:val="20"/>
          <w:lang w:val="fr-FR"/>
        </w:rPr>
        <w:t xml:space="preserve"> : le VTT en action du 21 au 25 juin 2017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r w:rsidRPr="00682731">
        <w:rPr>
          <w:rFonts w:cs="Arial"/>
          <w:szCs w:val="20"/>
          <w:lang w:val="fr-FR"/>
        </w:rPr>
        <w:t xml:space="preserve">Le plus grand événement mondial de VTT </w:t>
      </w:r>
      <w:proofErr w:type="spellStart"/>
      <w:r w:rsidRPr="00682731">
        <w:rPr>
          <w:rFonts w:cs="Arial"/>
          <w:szCs w:val="20"/>
          <w:lang w:val="fr-FR"/>
        </w:rPr>
        <w:t>freeride</w:t>
      </w:r>
      <w:proofErr w:type="spellEnd"/>
      <w:r w:rsidRPr="00682731">
        <w:rPr>
          <w:rFonts w:cs="Arial"/>
          <w:szCs w:val="20"/>
          <w:lang w:val="fr-FR"/>
        </w:rPr>
        <w:t xml:space="preserve"> fait étape pour la première fois à Innsbruck en 2017. Les meilleurs </w:t>
      </w:r>
      <w:proofErr w:type="spellStart"/>
      <w:r w:rsidRPr="00682731">
        <w:rPr>
          <w:rFonts w:cs="Arial"/>
          <w:szCs w:val="20"/>
          <w:lang w:val="fr-FR"/>
        </w:rPr>
        <w:t>bikers</w:t>
      </w:r>
      <w:proofErr w:type="spellEnd"/>
      <w:r w:rsidRPr="00682731">
        <w:rPr>
          <w:rFonts w:cs="Arial"/>
          <w:szCs w:val="20"/>
          <w:lang w:val="fr-FR"/>
        </w:rPr>
        <w:t xml:space="preserve"> internationaux réservent des instants de pur frisson – avec en plus un programme annexe à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ambiance festive et une zone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exposition où le public découvrira les dernières tendances de la discipline. 5 épreuves se tiendront entre le 21 et le 25 juin : </w:t>
      </w:r>
      <w:proofErr w:type="spellStart"/>
      <w:r w:rsidRPr="00682731">
        <w:rPr>
          <w:rFonts w:cs="Arial"/>
          <w:szCs w:val="20"/>
          <w:lang w:val="fr-FR"/>
        </w:rPr>
        <w:t>downhill</w:t>
      </w:r>
      <w:proofErr w:type="spellEnd"/>
      <w:r w:rsidRPr="00682731">
        <w:rPr>
          <w:rFonts w:cs="Arial"/>
          <w:szCs w:val="20"/>
          <w:lang w:val="fr-FR"/>
        </w:rPr>
        <w:t xml:space="preserve">, </w:t>
      </w:r>
      <w:proofErr w:type="spellStart"/>
      <w:r w:rsidRPr="00682731">
        <w:rPr>
          <w:rFonts w:cs="Arial"/>
          <w:szCs w:val="20"/>
          <w:lang w:val="fr-FR"/>
        </w:rPr>
        <w:t>slopestyle</w:t>
      </w:r>
      <w:proofErr w:type="spellEnd"/>
      <w:r w:rsidRPr="00682731">
        <w:rPr>
          <w:rFonts w:cs="Arial"/>
          <w:szCs w:val="20"/>
          <w:lang w:val="fr-FR"/>
        </w:rPr>
        <w:t xml:space="preserve">, dual speed &amp; style, </w:t>
      </w:r>
      <w:proofErr w:type="spellStart"/>
      <w:r w:rsidRPr="00682731">
        <w:rPr>
          <w:rFonts w:cs="Arial"/>
          <w:szCs w:val="20"/>
          <w:lang w:val="fr-FR"/>
        </w:rPr>
        <w:t>whipp</w:t>
      </w:r>
      <w:proofErr w:type="spellEnd"/>
      <w:r w:rsidRPr="00682731">
        <w:rPr>
          <w:rFonts w:cs="Arial"/>
          <w:szCs w:val="20"/>
          <w:lang w:val="fr-FR"/>
        </w:rPr>
        <w:t xml:space="preserve"> off et </w:t>
      </w:r>
      <w:proofErr w:type="spellStart"/>
      <w:r w:rsidRPr="00682731">
        <w:rPr>
          <w:rFonts w:cs="Arial"/>
          <w:szCs w:val="20"/>
          <w:lang w:val="fr-FR"/>
        </w:rPr>
        <w:t>pumptrack</w:t>
      </w:r>
      <w:proofErr w:type="spellEnd"/>
      <w:r w:rsidRPr="00682731">
        <w:rPr>
          <w:rFonts w:cs="Arial"/>
          <w:szCs w:val="20"/>
          <w:lang w:val="fr-FR"/>
        </w:rPr>
        <w:t>. La manifestation se déroulera pour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essentiel au </w:t>
      </w:r>
      <w:proofErr w:type="spellStart"/>
      <w:r w:rsidRPr="00682731">
        <w:rPr>
          <w:rFonts w:cs="Arial"/>
          <w:szCs w:val="20"/>
          <w:lang w:val="fr-FR"/>
        </w:rPr>
        <w:t>Bikepark</w:t>
      </w:r>
      <w:proofErr w:type="spellEnd"/>
      <w:r w:rsidRPr="00682731">
        <w:rPr>
          <w:rFonts w:cs="Arial"/>
          <w:szCs w:val="20"/>
          <w:lang w:val="fr-FR"/>
        </w:rPr>
        <w:t xml:space="preserve"> d’Innsbruck (</w:t>
      </w:r>
      <w:proofErr w:type="spellStart"/>
      <w:r w:rsidRPr="00682731">
        <w:rPr>
          <w:rFonts w:cs="Arial"/>
          <w:szCs w:val="20"/>
          <w:lang w:val="fr-FR"/>
        </w:rPr>
        <w:t>Muttereralmpark</w:t>
      </w:r>
      <w:proofErr w:type="spellEnd"/>
      <w:r w:rsidRPr="00682731">
        <w:rPr>
          <w:rFonts w:cs="Arial"/>
          <w:szCs w:val="20"/>
          <w:lang w:val="fr-FR"/>
        </w:rPr>
        <w:t xml:space="preserve">). En marge de la compétition pro, le public pourra profiter de divers événements parallèles. La première édition de </w:t>
      </w:r>
      <w:proofErr w:type="spellStart"/>
      <w:r w:rsidRPr="00682731">
        <w:rPr>
          <w:rFonts w:cs="Arial"/>
          <w:szCs w:val="20"/>
          <w:lang w:val="fr-FR"/>
        </w:rPr>
        <w:t>Crankworx</w:t>
      </w:r>
      <w:proofErr w:type="spellEnd"/>
      <w:r w:rsidRPr="00682731">
        <w:rPr>
          <w:rFonts w:cs="Arial"/>
          <w:szCs w:val="20"/>
          <w:lang w:val="fr-FR"/>
        </w:rPr>
        <w:t xml:space="preserve">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est déroulée en 2004 sur le mont Whistler au Canada. Les autres étapes du tour sont Rotorua en Nouvelle-Zélande et Les Gets en France. Le champion Marcelo Gutiérrez, qui figure parmi les 10 premiers au classement UCI de la descente, est enthousiaste : « Je suis vraiment heureux que </w:t>
      </w:r>
      <w:proofErr w:type="spellStart"/>
      <w:r w:rsidRPr="00682731">
        <w:rPr>
          <w:rFonts w:cs="Arial"/>
          <w:szCs w:val="20"/>
          <w:lang w:val="fr-FR"/>
        </w:rPr>
        <w:t>Crankworx</w:t>
      </w:r>
      <w:proofErr w:type="spellEnd"/>
      <w:r w:rsidRPr="00682731">
        <w:rPr>
          <w:rFonts w:cs="Arial"/>
          <w:szCs w:val="20"/>
          <w:lang w:val="fr-FR"/>
        </w:rPr>
        <w:t xml:space="preserve"> vienne à Innsbruck. La ville offre déjà une multitude de possibilités en matière de cyclisme. Avec </w:t>
      </w:r>
      <w:proofErr w:type="spellStart"/>
      <w:r w:rsidRPr="00682731">
        <w:rPr>
          <w:rFonts w:cs="Arial"/>
          <w:szCs w:val="20"/>
          <w:lang w:val="fr-FR"/>
        </w:rPr>
        <w:t>Crankworx</w:t>
      </w:r>
      <w:proofErr w:type="spellEnd"/>
      <w:r w:rsidRPr="00682731">
        <w:rPr>
          <w:rFonts w:cs="Arial"/>
          <w:szCs w:val="20"/>
          <w:lang w:val="fr-FR"/>
        </w:rPr>
        <w:t>, ce sera encore mieux. Cette manifestation aura des effets positifs sur la scène locale et la qualité de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offre cycliste. Et pour </w:t>
      </w:r>
      <w:proofErr w:type="spellStart"/>
      <w:r w:rsidRPr="00682731">
        <w:rPr>
          <w:rFonts w:cs="Arial"/>
          <w:szCs w:val="20"/>
          <w:lang w:val="fr-FR"/>
        </w:rPr>
        <w:t>Crankworx</w:t>
      </w:r>
      <w:proofErr w:type="spellEnd"/>
      <w:r w:rsidRPr="00682731">
        <w:rPr>
          <w:rFonts w:cs="Arial"/>
          <w:szCs w:val="20"/>
          <w:lang w:val="fr-FR"/>
        </w:rPr>
        <w:t>, c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est une chance supplémentaire de se développer. »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  <w:r w:rsidRPr="00682731">
        <w:rPr>
          <w:rFonts w:cs="Arial"/>
          <w:b/>
          <w:szCs w:val="20"/>
          <w:lang w:val="fr-FR"/>
        </w:rPr>
        <w:t xml:space="preserve">Championnats du monde de cyclisme sur route 2018 : un parcours haletant dans un cadre spectaculaire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r w:rsidRPr="00682731">
        <w:rPr>
          <w:rFonts w:cs="Arial"/>
          <w:szCs w:val="20"/>
          <w:lang w:val="fr-FR"/>
        </w:rPr>
        <w:t>Jusqu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à 350 000 spectateurs et un millier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athlètes sont attendus du 22 au 30 septembre 2018 pour une compétition qui place la barre très haut. En effet, c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est notamment pour son terrain exigeant que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Union cycliste internationale (UCI) a choisi Innsbruck. Les détails du tracé sont encore en préparation. Mais une chose est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ores et déjà certaine : avec son cadre grandiose, sa triple expérience de ville olympique et </w:t>
      </w:r>
      <w:r w:rsidRPr="00682731">
        <w:rPr>
          <w:rFonts w:cs="Arial"/>
          <w:szCs w:val="20"/>
          <w:lang w:val="fr-FR"/>
        </w:rPr>
        <w:lastRenderedPageBreak/>
        <w:t>son ambiance propice au grand spectacle, la capitale des Alpes promet de grands moments lors des douze courses qui verront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affronter pour le titre de champion les cyclistes aux muscles et aux nerfs les plus solides du monde. Sur un dénivelé annoncé de 5 000 mètres, la course Elite sera véritablement le point culminant de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événement. Un défi inédit pour des championnats du monde de cyclisme sur route ! Chris </w:t>
      </w:r>
      <w:proofErr w:type="spellStart"/>
      <w:r w:rsidRPr="00682731">
        <w:rPr>
          <w:rFonts w:cs="Arial"/>
          <w:szCs w:val="20"/>
          <w:lang w:val="fr-FR"/>
        </w:rPr>
        <w:t>Froome</w:t>
      </w:r>
      <w:proofErr w:type="spellEnd"/>
      <w:r w:rsidRPr="00682731">
        <w:rPr>
          <w:rFonts w:cs="Arial"/>
          <w:szCs w:val="20"/>
          <w:lang w:val="fr-FR"/>
        </w:rPr>
        <w:t xml:space="preserve">, Vincenzo </w:t>
      </w:r>
      <w:proofErr w:type="spellStart"/>
      <w:r w:rsidRPr="00682731">
        <w:rPr>
          <w:rFonts w:cs="Arial"/>
          <w:szCs w:val="20"/>
          <w:lang w:val="fr-FR"/>
        </w:rPr>
        <w:t>Nibali</w:t>
      </w:r>
      <w:proofErr w:type="spellEnd"/>
      <w:r w:rsidRPr="00682731">
        <w:rPr>
          <w:rFonts w:cs="Arial"/>
          <w:szCs w:val="20"/>
          <w:lang w:val="fr-FR"/>
        </w:rPr>
        <w:t xml:space="preserve">, </w:t>
      </w:r>
      <w:proofErr w:type="spellStart"/>
      <w:r w:rsidRPr="00682731">
        <w:rPr>
          <w:rFonts w:cs="Arial"/>
          <w:szCs w:val="20"/>
          <w:lang w:val="fr-FR"/>
        </w:rPr>
        <w:t>Nairo</w:t>
      </w:r>
      <w:proofErr w:type="spellEnd"/>
      <w:r w:rsidRPr="00682731">
        <w:rPr>
          <w:rFonts w:cs="Arial"/>
          <w:szCs w:val="20"/>
          <w:lang w:val="fr-FR"/>
        </w:rPr>
        <w:t xml:space="preserve"> Quintana, mais aussi les « grimpeurs » autrichiens ont de quoi se réjouir. Et grâce aux retransmissions télévisées, 200 millions de spectateurs vibreront au rythme de la compétition dans 150 pays.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b/>
          <w:szCs w:val="20"/>
          <w:lang w:val="fr-FR"/>
        </w:rPr>
      </w:pPr>
      <w:r w:rsidRPr="00682731">
        <w:rPr>
          <w:rFonts w:cs="Arial"/>
          <w:b/>
          <w:szCs w:val="20"/>
          <w:lang w:val="fr-FR"/>
        </w:rPr>
        <w:t>Championnats du monde d</w:t>
      </w:r>
      <w:r w:rsidRPr="00682731">
        <w:rPr>
          <w:rFonts w:cs="Arial" w:hint="cs"/>
          <w:b/>
          <w:szCs w:val="20"/>
          <w:lang w:val="fr-FR"/>
        </w:rPr>
        <w:t>’</w:t>
      </w:r>
      <w:r w:rsidRPr="00682731">
        <w:rPr>
          <w:rFonts w:cs="Arial"/>
          <w:b/>
          <w:szCs w:val="20"/>
          <w:lang w:val="fr-FR"/>
        </w:rPr>
        <w:t>escalade 2018 et Championnats du monde d</w:t>
      </w:r>
      <w:r w:rsidRPr="00682731">
        <w:rPr>
          <w:rFonts w:cs="Arial" w:hint="cs"/>
          <w:b/>
          <w:szCs w:val="20"/>
          <w:lang w:val="fr-FR"/>
        </w:rPr>
        <w:t>’</w:t>
      </w:r>
      <w:r w:rsidRPr="00682731">
        <w:rPr>
          <w:rFonts w:cs="Arial"/>
          <w:b/>
          <w:szCs w:val="20"/>
          <w:lang w:val="fr-FR"/>
        </w:rPr>
        <w:t>escalade juniors 2017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r w:rsidRPr="00682731">
        <w:rPr>
          <w:rFonts w:cs="Arial"/>
          <w:szCs w:val="20"/>
          <w:lang w:val="fr-FR"/>
        </w:rPr>
        <w:t>Que ce soit sur le rocher en extérieur, au tout nouveau centre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escalade ou dans le cadre des championnats du monde, Innsbruck, ses villages de charme et le plateau ensoleillé de </w:t>
      </w:r>
      <w:proofErr w:type="spellStart"/>
      <w:r w:rsidRPr="00682731">
        <w:rPr>
          <w:rFonts w:cs="Arial"/>
          <w:szCs w:val="20"/>
          <w:lang w:val="fr-FR"/>
        </w:rPr>
        <w:t>Mieming</w:t>
      </w:r>
      <w:proofErr w:type="spellEnd"/>
      <w:r w:rsidRPr="00682731">
        <w:rPr>
          <w:rFonts w:cs="Arial"/>
          <w:szCs w:val="20"/>
          <w:lang w:val="fr-FR"/>
        </w:rPr>
        <w:t xml:space="preserve"> offrent des conditions idéales pour les férus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escalade. Après les Championnats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Europe 2010 et 2015, les meilleurs grimpeurs et </w:t>
      </w:r>
      <w:proofErr w:type="gramStart"/>
      <w:r w:rsidRPr="00682731">
        <w:rPr>
          <w:rFonts w:cs="Arial"/>
          <w:szCs w:val="20"/>
          <w:lang w:val="fr-FR"/>
        </w:rPr>
        <w:t>grimpeuses</w:t>
      </w:r>
      <w:proofErr w:type="gramEnd"/>
      <w:r w:rsidRPr="00682731">
        <w:rPr>
          <w:rFonts w:cs="Arial"/>
          <w:szCs w:val="20"/>
          <w:lang w:val="fr-FR"/>
        </w:rPr>
        <w:t xml:space="preserve"> de la planète se mesureront de nouveau à Innsbruck pour les Championnats du monde 2018. En attendant, la ville accueille en 2017 les Championnats du monde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escalade juniors.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r w:rsidRPr="00682731">
        <w:rPr>
          <w:rFonts w:cs="Arial"/>
          <w:szCs w:val="20"/>
          <w:lang w:val="fr-FR"/>
        </w:rPr>
        <w:t>Les Championnats du monde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 se dérouleront du 6 au 19 septembre 2018 dans la salle olympique de l</w:t>
      </w:r>
      <w:r w:rsidRPr="00682731">
        <w:rPr>
          <w:rFonts w:cs="Arial" w:hint="cs"/>
          <w:szCs w:val="20"/>
          <w:lang w:val="fr-FR"/>
        </w:rPr>
        <w:t>’</w:t>
      </w:r>
      <w:proofErr w:type="spellStart"/>
      <w:r w:rsidRPr="00682731">
        <w:rPr>
          <w:rFonts w:cs="Arial"/>
          <w:szCs w:val="20"/>
          <w:lang w:val="fr-FR"/>
        </w:rPr>
        <w:t>Olympiaworld</w:t>
      </w:r>
      <w:proofErr w:type="spellEnd"/>
      <w:r w:rsidRPr="00682731">
        <w:rPr>
          <w:rFonts w:cs="Arial"/>
          <w:szCs w:val="20"/>
          <w:lang w:val="fr-FR"/>
        </w:rPr>
        <w:t xml:space="preserve"> et au nouveau centre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escalade, dont la construction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achèvera au printemps 2017. En intérieur ou en extérieur, à la corde ou en bloc, en compétition ou en loisir, cette structure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 innovante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une surface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environ 5 500 m² offre tout ce dont les amateurs de la discipline peuvent rêver. Le double champion du monde en difficulté et double vainqueur de la Coupe du monde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 Jakob Schubert y trouve les conditions optimales pour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entraîner. 700 athlètes représentant 70 nations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affronteront lors des Championnats du monde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escalade 2018, qui s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>annoncent déjà comme les plus importants de l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histoire. Les Championnats du monde de </w:t>
      </w:r>
      <w:proofErr w:type="spellStart"/>
      <w:r w:rsidRPr="00682731">
        <w:rPr>
          <w:rFonts w:cs="Arial"/>
          <w:szCs w:val="20"/>
          <w:lang w:val="fr-FR"/>
        </w:rPr>
        <w:t>handi</w:t>
      </w:r>
      <w:proofErr w:type="spellEnd"/>
      <w:r w:rsidRPr="00682731">
        <w:rPr>
          <w:rFonts w:cs="Arial"/>
          <w:szCs w:val="20"/>
          <w:lang w:val="fr-FR"/>
        </w:rPr>
        <w:t>-escalade se disputeront en parallèle. Un an avant, du 30 août au 19 septembre 2017, environ 1 400 jeunes se donneront rendez-vous dans la capitale du Tyrol pour les Championnats du monde d</w:t>
      </w:r>
      <w:r w:rsidRPr="00682731">
        <w:rPr>
          <w:rFonts w:cs="Arial" w:hint="cs"/>
          <w:szCs w:val="20"/>
          <w:lang w:val="fr-FR"/>
        </w:rPr>
        <w:t>’</w:t>
      </w:r>
      <w:r w:rsidRPr="00682731">
        <w:rPr>
          <w:rFonts w:cs="Arial"/>
          <w:szCs w:val="20"/>
          <w:lang w:val="fr-FR"/>
        </w:rPr>
        <w:t xml:space="preserve">escalade juniors.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</w:p>
    <w:p w:rsidR="00277767" w:rsidRPr="00682731" w:rsidRDefault="00277767" w:rsidP="00277767">
      <w:pPr>
        <w:pStyle w:val="StandardWeb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de-AT"/>
        </w:rPr>
      </w:pPr>
      <w:r w:rsidRPr="00682731">
        <w:rPr>
          <w:rFonts w:cs="Arial"/>
          <w:szCs w:val="20"/>
          <w:lang w:val="de-AT"/>
        </w:rPr>
        <w:br w:type="page"/>
      </w:r>
      <w:proofErr w:type="spellStart"/>
      <w:r w:rsidRPr="00682731">
        <w:rPr>
          <w:rFonts w:ascii="Arial" w:hAnsi="Arial" w:cs="Arial"/>
          <w:b/>
          <w:color w:val="000000"/>
          <w:sz w:val="20"/>
          <w:szCs w:val="20"/>
          <w:lang w:val="de-AT"/>
        </w:rPr>
        <w:lastRenderedPageBreak/>
        <w:t>Informations</w:t>
      </w:r>
      <w:proofErr w:type="spellEnd"/>
      <w:r w:rsidRPr="00682731">
        <w:rPr>
          <w:rFonts w:ascii="Arial" w:hAnsi="Arial" w:cs="Arial"/>
          <w:b/>
          <w:color w:val="000000"/>
          <w:sz w:val="20"/>
          <w:szCs w:val="20"/>
          <w:lang w:val="de-AT"/>
        </w:rPr>
        <w:t> :</w:t>
      </w:r>
    </w:p>
    <w:p w:rsidR="00682731" w:rsidRP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de-AT"/>
        </w:rPr>
      </w:pPr>
      <w:r w:rsidRPr="00682731">
        <w:rPr>
          <w:rFonts w:ascii="Arial" w:hAnsi="Arial"/>
          <w:b/>
          <w:color w:val="000000"/>
          <w:sz w:val="20"/>
          <w:lang w:val="de-AT"/>
        </w:rPr>
        <w:t>Innsbruck Tourismus</w:t>
      </w:r>
    </w:p>
    <w:p w:rsidR="00682731" w:rsidRP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682731">
        <w:rPr>
          <w:rFonts w:ascii="Arial" w:hAnsi="Arial"/>
          <w:color w:val="000000"/>
          <w:sz w:val="20"/>
          <w:lang w:val="de-AT"/>
        </w:rPr>
        <w:t>Burggraben 3, A-6020 Innsbruck, Autriche</w:t>
      </w:r>
    </w:p>
    <w:p w:rsid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lang w:val="en-GB"/>
        </w:rPr>
        <w:t>Silvana M. Giuliani</w:t>
      </w:r>
    </w:p>
    <w:p w:rsid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Manager Internat. Marketing &amp; Media</w:t>
      </w:r>
    </w:p>
    <w:p w:rsid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+43 512 59850-123</w:t>
      </w:r>
    </w:p>
    <w:p w:rsidR="00682731" w:rsidRDefault="00682731" w:rsidP="00682731">
      <w:pPr>
        <w:pStyle w:val="Standard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Arial" w:hAnsi="Arial"/>
            <w:color w:val="000000"/>
            <w:sz w:val="20"/>
            <w:lang w:val="en-GB"/>
          </w:rPr>
          <w:t>s.giuliani@innsbruck.info</w:t>
        </w:r>
      </w:hyperlink>
      <w:r>
        <w:rPr>
          <w:rFonts w:ascii="Arial" w:hAnsi="Arial"/>
          <w:sz w:val="20"/>
          <w:lang w:val="en-GB"/>
        </w:rPr>
        <w:t xml:space="preserve"> </w:t>
      </w:r>
    </w:p>
    <w:p w:rsidR="00682731" w:rsidRPr="00682731" w:rsidRDefault="00682731" w:rsidP="00682731">
      <w:pPr>
        <w:pStyle w:val="StandardWeb"/>
        <w:spacing w:before="120" w:beforeAutospacing="0" w:after="120" w:afterAutospacing="0"/>
        <w:jc w:val="both"/>
        <w:rPr>
          <w:rStyle w:val="Hyperlink"/>
          <w:color w:val="000000"/>
          <w:u w:val="none"/>
          <w:lang w:val="en-GB"/>
        </w:rPr>
      </w:pPr>
      <w:hyperlink r:id="rId8" w:history="1">
        <w:r>
          <w:rPr>
            <w:rStyle w:val="Hyperlink"/>
            <w:rFonts w:ascii="Arial" w:hAnsi="Arial"/>
            <w:color w:val="000000"/>
            <w:sz w:val="20"/>
            <w:lang w:val="en-GB"/>
          </w:rPr>
          <w:t>www.innsbruck.info</w:t>
        </w:r>
      </w:hyperlink>
    </w:p>
    <w:p w:rsidR="00682731" w:rsidRDefault="00682731" w:rsidP="00682731">
      <w:pPr>
        <w:pStyle w:val="StandardWeb"/>
        <w:spacing w:before="120" w:beforeAutospacing="0" w:after="120" w:afterAutospacing="0"/>
        <w:jc w:val="both"/>
      </w:pPr>
      <w:r>
        <w:rPr>
          <w:rFonts w:ascii="Arial" w:hAnsi="Arial"/>
          <w:sz w:val="20"/>
        </w:rPr>
        <w:t xml:space="preserve">Photos à télécharger gratuitement sur : </w:t>
      </w:r>
      <w:hyperlink r:id="rId9" w:history="1">
        <w:r>
          <w:rPr>
            <w:rStyle w:val="Hyperlink"/>
            <w:rFonts w:ascii="Arial" w:hAnsi="Arial"/>
            <w:color w:val="000000"/>
            <w:sz w:val="20"/>
          </w:rPr>
          <w:t>http://www.innsbruckphoto.at/neu/</w:t>
        </w:r>
      </w:hyperlink>
      <w:r>
        <w:rPr>
          <w:rFonts w:ascii="Arial" w:hAnsi="Arial"/>
          <w:sz w:val="20"/>
        </w:rPr>
        <w:t xml:space="preserve"> </w:t>
      </w:r>
    </w:p>
    <w:p w:rsidR="00277767" w:rsidRPr="00682731" w:rsidRDefault="00277767" w:rsidP="00277767">
      <w:pPr>
        <w:spacing w:line="360" w:lineRule="auto"/>
        <w:jc w:val="both"/>
        <w:rPr>
          <w:rFonts w:eastAsia="Calibri" w:cs="Arial"/>
          <w:szCs w:val="20"/>
          <w:lang w:val="fr-FR"/>
        </w:rPr>
      </w:pPr>
      <w:bookmarkStart w:id="0" w:name="_GoBack"/>
      <w:bookmarkEnd w:id="0"/>
    </w:p>
    <w:p w:rsidR="00277767" w:rsidRPr="00682731" w:rsidRDefault="00277767" w:rsidP="00277767">
      <w:pPr>
        <w:spacing w:line="360" w:lineRule="auto"/>
        <w:jc w:val="both"/>
        <w:rPr>
          <w:rFonts w:cs="Arial"/>
          <w:szCs w:val="20"/>
          <w:lang w:val="fr-FR"/>
        </w:rPr>
      </w:pPr>
    </w:p>
    <w:p w:rsidR="009C60C5" w:rsidRPr="00682731" w:rsidRDefault="009C60C5" w:rsidP="00277767">
      <w:pPr>
        <w:rPr>
          <w:lang w:val="fr-FR"/>
        </w:rPr>
      </w:pPr>
    </w:p>
    <w:sectPr w:rsidR="009C60C5" w:rsidRPr="00682731" w:rsidSect="00EA178A">
      <w:headerReference w:type="default" r:id="rId10"/>
      <w:footerReference w:type="default" r:id="rId11"/>
      <w:pgSz w:w="11906" w:h="16838"/>
      <w:pgMar w:top="3119" w:right="2834" w:bottom="1985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D8" w:rsidRDefault="00DB62D8">
      <w:r>
        <w:separator/>
      </w:r>
    </w:p>
  </w:endnote>
  <w:endnote w:type="continuationSeparator" w:id="0">
    <w:p w:rsidR="00DB62D8" w:rsidRDefault="00D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6D" w:rsidRPr="00BB61A7" w:rsidRDefault="00B77C6D">
    <w:pPr>
      <w:pStyle w:val="Fuzeile"/>
      <w:rPr>
        <w:sz w:val="18"/>
        <w:lang w:val="en-US"/>
      </w:rPr>
    </w:pPr>
    <w:smartTag w:uri="urn:schemas-microsoft-com:office:smarttags" w:element="City">
      <w:smartTag w:uri="urn:schemas-microsoft-com:office:smarttags" w:element="place">
        <w:r w:rsidRPr="00BB61A7">
          <w:rPr>
            <w:sz w:val="18"/>
            <w:lang w:val="en-US"/>
          </w:rPr>
          <w:t>Innsbruck</w:t>
        </w:r>
      </w:smartTag>
    </w:smartTag>
    <w:r w:rsidRPr="00BB61A7">
      <w:rPr>
        <w:sz w:val="18"/>
        <w:lang w:val="en-US"/>
      </w:rPr>
      <w:t xml:space="preserve"> Tourismus</w:t>
    </w:r>
  </w:p>
  <w:p w:rsidR="00B77C6D" w:rsidRDefault="00B77C6D">
    <w:pPr>
      <w:pStyle w:val="Fuzeile"/>
      <w:rPr>
        <w:sz w:val="18"/>
        <w:lang w:val="en-GB"/>
      </w:rPr>
    </w:pPr>
    <w:r>
      <w:rPr>
        <w:sz w:val="18"/>
        <w:lang w:val="en-GB"/>
      </w:rPr>
      <w:t>Silvana M. Giuliani</w:t>
    </w:r>
  </w:p>
  <w:p w:rsidR="00B77C6D" w:rsidRDefault="00B77C6D">
    <w:pPr>
      <w:pStyle w:val="Fuzeile"/>
      <w:rPr>
        <w:sz w:val="18"/>
        <w:lang w:val="en-GB"/>
      </w:rPr>
    </w:pPr>
    <w:r>
      <w:rPr>
        <w:sz w:val="18"/>
        <w:lang w:val="en-GB"/>
      </w:rPr>
      <w:t>International Marketing &amp; Press</w:t>
    </w:r>
  </w:p>
  <w:p w:rsidR="00B77C6D" w:rsidRDefault="00B77C6D" w:rsidP="00291343">
    <w:pPr>
      <w:pStyle w:val="Fuzeile"/>
      <w:rPr>
        <w:sz w:val="18"/>
        <w:lang w:val="de-AT"/>
      </w:rPr>
    </w:pPr>
    <w:proofErr w:type="spellStart"/>
    <w:r>
      <w:rPr>
        <w:sz w:val="18"/>
        <w:lang w:val="de-AT"/>
      </w:rPr>
      <w:t>T</w:t>
    </w:r>
    <w:r w:rsidR="00291343">
      <w:rPr>
        <w:sz w:val="18"/>
        <w:lang w:val="de-AT"/>
      </w:rPr>
      <w:t>é</w:t>
    </w:r>
    <w:r>
      <w:rPr>
        <w:sz w:val="18"/>
        <w:lang w:val="de-AT"/>
      </w:rPr>
      <w:t>l</w:t>
    </w:r>
    <w:proofErr w:type="spellEnd"/>
    <w:r>
      <w:rPr>
        <w:sz w:val="18"/>
        <w:lang w:val="de-AT"/>
      </w:rPr>
      <w:t>. +43-512-59850-123</w:t>
    </w:r>
  </w:p>
  <w:p w:rsidR="00B77C6D" w:rsidRDefault="00DB62D8">
    <w:pPr>
      <w:pStyle w:val="Fuzeile"/>
    </w:pPr>
    <w:hyperlink r:id="rId1" w:history="1">
      <w:r w:rsidR="00B77C6D">
        <w:rPr>
          <w:rStyle w:val="Hyperlink"/>
          <w:sz w:val="18"/>
        </w:rPr>
        <w:t>s.giuliani@innsbruck.info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D8" w:rsidRDefault="00DB62D8">
      <w:r>
        <w:separator/>
      </w:r>
    </w:p>
  </w:footnote>
  <w:footnote w:type="continuationSeparator" w:id="0">
    <w:p w:rsidR="00DB62D8" w:rsidRDefault="00DB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B9" w:rsidRPr="001A51B9" w:rsidRDefault="00F8295F" w:rsidP="001A51B9">
    <w:pPr>
      <w:rPr>
        <w:rFonts w:cs="Arial"/>
        <w:b/>
        <w:bCs/>
        <w:sz w:val="36"/>
        <w:szCs w:val="36"/>
        <w:lang w:val="fr-FR"/>
      </w:rPr>
    </w:pPr>
    <w:r>
      <w:rPr>
        <w:noProof/>
        <w:sz w:val="36"/>
        <w:szCs w:val="36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4293870</wp:posOffset>
          </wp:positionH>
          <wp:positionV relativeFrom="paragraph">
            <wp:posOffset>-234950</wp:posOffset>
          </wp:positionV>
          <wp:extent cx="1498600" cy="723900"/>
          <wp:effectExtent l="0" t="0" r="6350" b="0"/>
          <wp:wrapNone/>
          <wp:docPr id="1" name="Bild 2" descr="E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 Logo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1B9">
      <w:rPr>
        <w:rFonts w:cs="Arial"/>
        <w:b/>
        <w:bCs/>
        <w:sz w:val="36"/>
        <w:szCs w:val="36"/>
        <w:lang w:val="fr-FR"/>
      </w:rPr>
      <w:t>Inn</w:t>
    </w:r>
    <w:r w:rsidR="001A51B9" w:rsidRPr="001A51B9">
      <w:rPr>
        <w:rFonts w:cs="Arial"/>
        <w:b/>
        <w:bCs/>
        <w:sz w:val="36"/>
        <w:szCs w:val="36"/>
        <w:lang w:val="fr-FR"/>
      </w:rPr>
      <w:t>sbruck Tourismus</w:t>
    </w:r>
  </w:p>
  <w:p w:rsidR="001A51B9" w:rsidRPr="001A51B9" w:rsidRDefault="001A51B9" w:rsidP="001A51B9">
    <w:pPr>
      <w:ind w:right="-142"/>
      <w:rPr>
        <w:rFonts w:cs="Arial"/>
        <w:b/>
        <w:iCs/>
        <w:color w:val="D90410"/>
        <w:sz w:val="36"/>
        <w:szCs w:val="36"/>
        <w:lang w:val="fr-FR"/>
      </w:rPr>
    </w:pPr>
    <w:r w:rsidRPr="001A51B9">
      <w:rPr>
        <w:rFonts w:cs="Arial"/>
        <w:b/>
        <w:bCs/>
        <w:color w:val="D90410"/>
        <w:sz w:val="36"/>
        <w:szCs w:val="36"/>
        <w:lang w:val="fr-FR"/>
      </w:rPr>
      <w:t>Communiqué de presse</w:t>
    </w:r>
  </w:p>
  <w:p w:rsidR="00B77C6D" w:rsidRPr="001A51B9" w:rsidRDefault="00B77C6D" w:rsidP="001A51B9">
    <w:pPr>
      <w:rPr>
        <w:rFonts w:cs="Arial"/>
        <w:b/>
        <w:i/>
        <w:iCs/>
        <w:color w:val="D90410"/>
        <w:sz w:val="36"/>
        <w:szCs w:val="3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43"/>
    <w:rsid w:val="00077B9C"/>
    <w:rsid w:val="00093407"/>
    <w:rsid w:val="000C7A66"/>
    <w:rsid w:val="000D2256"/>
    <w:rsid w:val="001515A1"/>
    <w:rsid w:val="001A51B9"/>
    <w:rsid w:val="001A7309"/>
    <w:rsid w:val="001C798F"/>
    <w:rsid w:val="001D3C0B"/>
    <w:rsid w:val="001D7AFC"/>
    <w:rsid w:val="001F272F"/>
    <w:rsid w:val="001F7EA1"/>
    <w:rsid w:val="00203C07"/>
    <w:rsid w:val="0020573F"/>
    <w:rsid w:val="002752E4"/>
    <w:rsid w:val="00277767"/>
    <w:rsid w:val="0028366B"/>
    <w:rsid w:val="00291343"/>
    <w:rsid w:val="002A5E12"/>
    <w:rsid w:val="002B0BF3"/>
    <w:rsid w:val="002C3846"/>
    <w:rsid w:val="002F46F2"/>
    <w:rsid w:val="00326F78"/>
    <w:rsid w:val="00337318"/>
    <w:rsid w:val="003421FE"/>
    <w:rsid w:val="003558B1"/>
    <w:rsid w:val="003801A7"/>
    <w:rsid w:val="00387656"/>
    <w:rsid w:val="003D7B99"/>
    <w:rsid w:val="003F6315"/>
    <w:rsid w:val="003F6E4D"/>
    <w:rsid w:val="0041232A"/>
    <w:rsid w:val="00464D20"/>
    <w:rsid w:val="00471221"/>
    <w:rsid w:val="004824E7"/>
    <w:rsid w:val="004A1EEE"/>
    <w:rsid w:val="004D08AA"/>
    <w:rsid w:val="004E08B1"/>
    <w:rsid w:val="004F33CE"/>
    <w:rsid w:val="00501C0D"/>
    <w:rsid w:val="0055075C"/>
    <w:rsid w:val="00550D15"/>
    <w:rsid w:val="005C704E"/>
    <w:rsid w:val="005E15D1"/>
    <w:rsid w:val="005E5397"/>
    <w:rsid w:val="00610940"/>
    <w:rsid w:val="006349BD"/>
    <w:rsid w:val="00634F68"/>
    <w:rsid w:val="00650767"/>
    <w:rsid w:val="006551A6"/>
    <w:rsid w:val="00682731"/>
    <w:rsid w:val="006E1848"/>
    <w:rsid w:val="00756C1E"/>
    <w:rsid w:val="007634B4"/>
    <w:rsid w:val="0077674F"/>
    <w:rsid w:val="00791247"/>
    <w:rsid w:val="007A32C4"/>
    <w:rsid w:val="007E4F9B"/>
    <w:rsid w:val="00805870"/>
    <w:rsid w:val="00813D15"/>
    <w:rsid w:val="00865832"/>
    <w:rsid w:val="008731CC"/>
    <w:rsid w:val="00876F1C"/>
    <w:rsid w:val="008E4D66"/>
    <w:rsid w:val="008F6D8E"/>
    <w:rsid w:val="0095780E"/>
    <w:rsid w:val="00984499"/>
    <w:rsid w:val="009950D4"/>
    <w:rsid w:val="009C60C5"/>
    <w:rsid w:val="009E4C1D"/>
    <w:rsid w:val="00A0720D"/>
    <w:rsid w:val="00A14BD3"/>
    <w:rsid w:val="00A243F4"/>
    <w:rsid w:val="00A712E6"/>
    <w:rsid w:val="00B12632"/>
    <w:rsid w:val="00B75A61"/>
    <w:rsid w:val="00B76688"/>
    <w:rsid w:val="00B77C6D"/>
    <w:rsid w:val="00B90A6E"/>
    <w:rsid w:val="00BB61A7"/>
    <w:rsid w:val="00C8241A"/>
    <w:rsid w:val="00C84D03"/>
    <w:rsid w:val="00CD4979"/>
    <w:rsid w:val="00CE198A"/>
    <w:rsid w:val="00CF5D8F"/>
    <w:rsid w:val="00D25957"/>
    <w:rsid w:val="00D41E21"/>
    <w:rsid w:val="00D96949"/>
    <w:rsid w:val="00D97572"/>
    <w:rsid w:val="00DA332E"/>
    <w:rsid w:val="00DB37E9"/>
    <w:rsid w:val="00DB62D8"/>
    <w:rsid w:val="00DE1601"/>
    <w:rsid w:val="00E204B5"/>
    <w:rsid w:val="00E36E64"/>
    <w:rsid w:val="00E56114"/>
    <w:rsid w:val="00E57E3D"/>
    <w:rsid w:val="00E661DF"/>
    <w:rsid w:val="00EA178A"/>
    <w:rsid w:val="00EA3912"/>
    <w:rsid w:val="00EA7390"/>
    <w:rsid w:val="00EE20E2"/>
    <w:rsid w:val="00EF78AF"/>
    <w:rsid w:val="00F039E5"/>
    <w:rsid w:val="00F272A1"/>
    <w:rsid w:val="00F50790"/>
    <w:rsid w:val="00F8295F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387CA18-7A9A-476E-A5E7-3CD4B24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41E21"/>
    <w:pPr>
      <w:keepNext/>
      <w:tabs>
        <w:tab w:val="right" w:pos="6384"/>
      </w:tabs>
      <w:outlineLvl w:val="0"/>
    </w:pPr>
    <w:rPr>
      <w:b/>
      <w:caps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D41E21"/>
    <w:pPr>
      <w:keepNext/>
      <w:tabs>
        <w:tab w:val="right" w:pos="6384"/>
      </w:tabs>
      <w:outlineLvl w:val="1"/>
    </w:pPr>
    <w:rPr>
      <w:b/>
      <w:sz w:val="22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1E21"/>
    <w:pPr>
      <w:tabs>
        <w:tab w:val="center" w:pos="4536"/>
        <w:tab w:val="right" w:pos="9072"/>
      </w:tabs>
    </w:pPr>
    <w:rPr>
      <w:rFonts w:cs="Arial"/>
      <w:bCs/>
      <w:szCs w:val="26"/>
    </w:rPr>
  </w:style>
  <w:style w:type="paragraph" w:styleId="Textkrper">
    <w:name w:val="Body Text"/>
    <w:basedOn w:val="Standard"/>
    <w:semiHidden/>
    <w:rsid w:val="00D41E21"/>
    <w:pPr>
      <w:jc w:val="both"/>
    </w:pPr>
    <w:rPr>
      <w:rFonts w:ascii="Times New Roman" w:hAnsi="Times New Roman"/>
      <w:b/>
      <w:sz w:val="24"/>
      <w:szCs w:val="20"/>
      <w:lang w:val="de-AT"/>
    </w:rPr>
  </w:style>
  <w:style w:type="character" w:styleId="Hyperlink">
    <w:name w:val="Hyperlink"/>
    <w:semiHidden/>
    <w:rsid w:val="00D41E21"/>
    <w:rPr>
      <w:color w:val="0000FF"/>
      <w:u w:val="single"/>
    </w:rPr>
  </w:style>
  <w:style w:type="character" w:styleId="BesuchterHyperlink">
    <w:name w:val="FollowedHyperlink"/>
    <w:semiHidden/>
    <w:rsid w:val="00D41E21"/>
    <w:rPr>
      <w:color w:val="800080"/>
      <w:u w:val="single"/>
    </w:rPr>
  </w:style>
  <w:style w:type="paragraph" w:styleId="Fuzeile">
    <w:name w:val="footer"/>
    <w:basedOn w:val="Standard"/>
    <w:semiHidden/>
    <w:rsid w:val="00D41E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41E21"/>
  </w:style>
  <w:style w:type="character" w:customStyle="1" w:styleId="apple-style-span">
    <w:name w:val="apple-style-span"/>
    <w:basedOn w:val="Absatz-Standardschriftart"/>
    <w:rsid w:val="00550D15"/>
  </w:style>
  <w:style w:type="character" w:styleId="Hervorhebung">
    <w:name w:val="Emphasis"/>
    <w:qFormat/>
    <w:rsid w:val="00550D15"/>
    <w:rPr>
      <w:i/>
      <w:iCs/>
    </w:rPr>
  </w:style>
  <w:style w:type="character" w:customStyle="1" w:styleId="berschrift2Zchn">
    <w:name w:val="Überschrift 2 Zchn"/>
    <w:link w:val="berschrift2"/>
    <w:rsid w:val="0055075C"/>
    <w:rPr>
      <w:rFonts w:ascii="Arial" w:hAnsi="Arial"/>
      <w:b/>
      <w:sz w:val="22"/>
      <w:szCs w:val="24"/>
      <w:lang w:val="de-AT"/>
    </w:rPr>
  </w:style>
  <w:style w:type="paragraph" w:styleId="Sprechblasentext">
    <w:name w:val="Balloon Text"/>
    <w:basedOn w:val="Standard"/>
    <w:semiHidden/>
    <w:rsid w:val="009C60C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9C60C5"/>
    <w:pPr>
      <w:spacing w:after="120" w:line="480" w:lineRule="auto"/>
    </w:pPr>
  </w:style>
  <w:style w:type="character" w:customStyle="1" w:styleId="Textkrper2Zchn">
    <w:name w:val="Textkörper 2 Zchn"/>
    <w:link w:val="Textkrper2"/>
    <w:rsid w:val="006349BD"/>
    <w:rPr>
      <w:rFonts w:ascii="Arial" w:hAnsi="Arial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9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77767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sbruck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sasse@innsbruck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sbruckphoto.at/n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iuliani@innsbruck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1CA5-79B2-4A89-8B4B-AB9014D8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Winter 2004/2005</vt:lpstr>
    </vt:vector>
  </TitlesOfParts>
  <Company/>
  <LinksUpToDate>false</LinksUpToDate>
  <CharactersWithSpaces>5026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mailto:s.giuliani@innsbruck.info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Winter 2004/2005</dc:title>
  <dc:creator>Birgit Bichler</dc:creator>
  <cp:lastModifiedBy>User</cp:lastModifiedBy>
  <cp:revision>2</cp:revision>
  <cp:lastPrinted>2011-02-21T07:35:00Z</cp:lastPrinted>
  <dcterms:created xsi:type="dcterms:W3CDTF">2017-02-21T12:06:00Z</dcterms:created>
  <dcterms:modified xsi:type="dcterms:W3CDTF">2017-02-21T12:06:00Z</dcterms:modified>
</cp:coreProperties>
</file>